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ED" w:rsidRDefault="00C04AED" w:rsidP="00C04AED">
      <w:pPr>
        <w:jc w:val="center"/>
        <w:rPr>
          <w:sz w:val="28"/>
          <w:szCs w:val="28"/>
        </w:rPr>
      </w:pPr>
      <w:r w:rsidRPr="00C04AED">
        <w:rPr>
          <w:sz w:val="28"/>
          <w:szCs w:val="28"/>
        </w:rPr>
        <w:t>T</w:t>
      </w:r>
      <w:r w:rsidRPr="00C04AED">
        <w:rPr>
          <w:sz w:val="28"/>
          <w:szCs w:val="28"/>
        </w:rPr>
        <w:t xml:space="preserve">emas propuestos para la convocatoria de </w:t>
      </w:r>
      <w:r w:rsidRPr="00C04AED">
        <w:rPr>
          <w:b/>
          <w:bCs/>
          <w:sz w:val="28"/>
          <w:szCs w:val="28"/>
        </w:rPr>
        <w:t xml:space="preserve">Becas de Perfeccionamiento e Investigación, </w:t>
      </w:r>
      <w:r w:rsidRPr="00C04AED">
        <w:rPr>
          <w:sz w:val="28"/>
          <w:szCs w:val="28"/>
        </w:rPr>
        <w:t>correspondiente al periodo</w:t>
      </w:r>
      <w:r w:rsidRPr="00C04AED">
        <w:rPr>
          <w:b/>
          <w:bCs/>
          <w:sz w:val="28"/>
          <w:szCs w:val="28"/>
        </w:rPr>
        <w:t xml:space="preserve"> 2026-2027</w:t>
      </w:r>
      <w:r w:rsidRPr="00C04AED">
        <w:rPr>
          <w:sz w:val="28"/>
          <w:szCs w:val="28"/>
        </w:rPr>
        <w:t>.</w:t>
      </w:r>
    </w:p>
    <w:p w:rsidR="00C04AED" w:rsidRPr="00C04AED" w:rsidRDefault="00C04AED" w:rsidP="00C04AED">
      <w:pPr>
        <w:ind w:firstLine="708"/>
        <w:jc w:val="both"/>
        <w:rPr>
          <w:sz w:val="28"/>
          <w:szCs w:val="28"/>
        </w:rPr>
      </w:pPr>
    </w:p>
    <w:p w:rsidR="00C04AED" w:rsidRPr="00A93233" w:rsidRDefault="00C04AED" w:rsidP="00C04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8374DF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Nuevos consumos problemáticos: vapeo, psicofármacos, redes sociales, juegos y apuestas en línea, y su impacto en la salud mental.</w:t>
      </w:r>
    </w:p>
    <w:p w:rsidR="00C04AED" w:rsidRPr="00A93233" w:rsidRDefault="00C04AED" w:rsidP="00C04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8374DF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Actividad física y hábitos saludables: prevención de enfermedades crónicas no</w:t>
      </w: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 xml:space="preserve"> </w:t>
      </w:r>
      <w:r w:rsidRPr="008374DF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transmisibles.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Epidemiología, diagnóstico y/o tratamiento de enfermedades alérgicas, inmunológicas y reumatológicas.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Enfermedades reemergentes, determinantes de cobertura y confianza en vacunas. 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Abordaje, seguimiento y trayectoria de los pacientes con enfermedades crónicas.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 xml:space="preserve">Desarrollo infantil, </w:t>
      </w:r>
      <w:proofErr w:type="spellStart"/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neurodivergencia</w:t>
      </w:r>
      <w:proofErr w:type="spellEnd"/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 xml:space="preserve"> e inclusión en el ámbito escolar.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Crianza y salud infantil: abordaje en contextos de diversidad cultural.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Violencia y maltrato infantil: estrategias de prevención, detección temprana y abordaje multidisciplinario.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 xml:space="preserve">Sexualidad, diversidad </w:t>
      </w:r>
      <w:r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 xml:space="preserve">de género </w:t>
      </w: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y salud sexual.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Cambios demográficos e impacto en el ejercicio de la práctica profesional pediátrica.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Transformación digital: aplicación en el ámbito profesional y seguridad del paciente.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Escolaridad y uso de pantallas.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Impacto nutricional de dietas restrictivas o selectivas.</w:t>
      </w:r>
    </w:p>
    <w:p w:rsidR="00C04AED" w:rsidRPr="00A93233" w:rsidRDefault="00C04AED" w:rsidP="00C04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es-MX"/>
          <w14:ligatures w14:val="none"/>
        </w:rPr>
      </w:pPr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Lactancia: facilitadores, barreras y programas de apoyo a la lactancia</w:t>
      </w:r>
      <w:r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.</w:t>
      </w:r>
      <w:bookmarkStart w:id="0" w:name="_GoBack"/>
      <w:bookmarkEnd w:id="0"/>
      <w:r w:rsidRPr="00A93233">
        <w:rPr>
          <w:rFonts w:eastAsia="Times New Roman" w:cs="Calibri"/>
          <w:color w:val="000000"/>
          <w:kern w:val="0"/>
          <w:sz w:val="22"/>
          <w:szCs w:val="22"/>
          <w:lang w:eastAsia="es-MX"/>
          <w14:ligatures w14:val="none"/>
        </w:rPr>
        <w:t> </w:t>
      </w:r>
    </w:p>
    <w:p w:rsidR="00C04AED" w:rsidRDefault="00C04AED" w:rsidP="00C04AED">
      <w:pPr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:rsidR="00A03293" w:rsidRDefault="00A03293"/>
    <w:sectPr w:rsidR="00A03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8FC"/>
    <w:multiLevelType w:val="hybridMultilevel"/>
    <w:tmpl w:val="4A8A1DF2"/>
    <w:lvl w:ilvl="0" w:tplc="CDE440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ED"/>
    <w:rsid w:val="00A03293"/>
    <w:rsid w:val="00C0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2CAC"/>
  <w15:chartTrackingRefBased/>
  <w15:docId w15:val="{68354D47-81A8-492C-9EFC-606CD039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AE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Rey - Secretaria SAP</dc:creator>
  <cp:keywords/>
  <dc:description/>
  <cp:lastModifiedBy>María Belén Rey - Secretaria SAP</cp:lastModifiedBy>
  <cp:revision>1</cp:revision>
  <dcterms:created xsi:type="dcterms:W3CDTF">2026-03-27T12:34:00Z</dcterms:created>
  <dcterms:modified xsi:type="dcterms:W3CDTF">2026-03-27T12:37:00Z</dcterms:modified>
</cp:coreProperties>
</file>